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CD" w:rsidRPr="004C5E2A" w:rsidRDefault="00AF6CCD">
      <w:pPr>
        <w:spacing w:before="2000"/>
      </w:pPr>
    </w:p>
    <w:p w:rsidR="00AF6CCD" w:rsidRPr="004C5E2A" w:rsidRDefault="009B7EE2">
      <w:pPr>
        <w:spacing w:after="200"/>
        <w:jc w:val="center"/>
      </w:pPr>
      <w:r w:rsidRPr="004C5E2A">
        <w:rPr>
          <w:b/>
          <w:bCs/>
          <w:sz w:val="40"/>
          <w:szCs w:val="40"/>
        </w:rPr>
        <w:t>GRADE 4 ROBOTICS &amp; STEAM</w:t>
      </w:r>
    </w:p>
    <w:p w:rsidR="00AF6CCD" w:rsidRPr="004C5E2A" w:rsidRDefault="009B7EE2">
      <w:pPr>
        <w:spacing w:after="400"/>
        <w:jc w:val="center"/>
      </w:pPr>
      <w:r w:rsidRPr="004C5E2A">
        <w:rPr>
          <w:b/>
          <w:bCs/>
          <w:sz w:val="32"/>
          <w:szCs w:val="32"/>
        </w:rPr>
        <w:t>Complete Curriculum Guide</w:t>
      </w:r>
    </w:p>
    <w:p w:rsidR="00AF6CCD" w:rsidRPr="004C5E2A" w:rsidRDefault="009B7EE2">
      <w:pPr>
        <w:spacing w:after="200"/>
        <w:jc w:val="center"/>
      </w:pPr>
      <w:r w:rsidRPr="004C5E2A">
        <w:rPr>
          <w:i/>
          <w:iCs/>
          <w:sz w:val="26"/>
          <w:szCs w:val="26"/>
        </w:rPr>
        <w:t>National Academy of STEAM Education</w:t>
      </w:r>
    </w:p>
    <w:p w:rsidR="00AF6CCD" w:rsidRPr="004C5E2A" w:rsidRDefault="009B7EE2">
      <w:pPr>
        <w:spacing w:after="800"/>
        <w:jc w:val="center"/>
      </w:pPr>
      <w:r w:rsidRPr="004C5E2A">
        <w:rPr>
          <w:sz w:val="24"/>
          <w:szCs w:val="24"/>
        </w:rPr>
        <w:t>Nepal</w:t>
      </w:r>
    </w:p>
    <w:p w:rsidR="00AF6CCD" w:rsidRPr="004C5E2A" w:rsidRDefault="004C5E2A">
      <w:pPr>
        <w:spacing w:after="200"/>
        <w:jc w:val="center"/>
      </w:pPr>
      <w:r w:rsidRPr="004C5E2A">
        <w:rPr>
          <w:sz w:val="24"/>
          <w:szCs w:val="24"/>
        </w:rPr>
        <w:t>Academic Year 2083-84</w:t>
      </w:r>
      <w:r w:rsidR="009B7EE2" w:rsidRPr="004C5E2A">
        <w:rPr>
          <w:sz w:val="24"/>
          <w:szCs w:val="24"/>
        </w:rPr>
        <w:t xml:space="preserve"> B.S.</w:t>
      </w:r>
    </w:p>
    <w:p w:rsidR="00AF6CCD" w:rsidRPr="004C5E2A" w:rsidRDefault="009B7EE2">
      <w:pPr>
        <w:jc w:val="center"/>
      </w:pPr>
      <w:r w:rsidRPr="004C5E2A">
        <w:t>30 Students | 45 Minutes Weekly | 12 Hands-On Projects</w:t>
      </w:r>
    </w:p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Table of Contents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Curriculum Overview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Teaching Strategy for 30 Students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Annual Calendar (Nepalese Year)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12 Project Descriptions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Material Costs &amp; Budget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Assessment &amp; Evaluation</w:t>
      </w:r>
    </w:p>
    <w:p w:rsidR="00AF6CCD" w:rsidRPr="004C5E2A" w:rsidRDefault="009B7EE2">
      <w:pPr>
        <w:pStyle w:val="ListParagraph"/>
        <w:numPr>
          <w:ilvl w:val="0"/>
          <w:numId w:val="2"/>
        </w:numPr>
      </w:pPr>
      <w:r w:rsidRPr="004C5E2A">
        <w:t>Parent Communication Templates</w:t>
      </w:r>
    </w:p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1. Curriculum Overview</w:t>
      </w:r>
    </w:p>
    <w:p w:rsidR="00AF6CCD" w:rsidRPr="004C5E2A" w:rsidRDefault="009B7EE2">
      <w:pPr>
        <w:pStyle w:val="Heading2"/>
        <w:rPr>
          <w:color w:val="auto"/>
        </w:rPr>
      </w:pPr>
      <w:r w:rsidRPr="004C5E2A">
        <w:rPr>
          <w:color w:val="auto"/>
        </w:rPr>
        <w:t>Philosophy &amp; Approach</w:t>
      </w:r>
    </w:p>
    <w:p w:rsidR="00AF6CCD" w:rsidRPr="004C5E2A" w:rsidRDefault="009B7EE2">
      <w:pPr>
        <w:spacing w:after="200"/>
      </w:pPr>
      <w:r w:rsidRPr="004C5E2A">
        <w:t>This Grade 4 STEAM curriculum is designed for 9-10 year old students with N</w:t>
      </w:r>
      <w:r w:rsidRPr="004C5E2A">
        <w:t>O prior robotics experience. The focus is on building confidence through hands-on creativity, understanding basic mechanical and electrical concepts, and developing problem-solving skills through playful exploration.</w:t>
      </w:r>
    </w:p>
    <w:p w:rsidR="00AF6CCD" w:rsidRPr="004C5E2A" w:rsidRDefault="009B7EE2">
      <w:pPr>
        <w:pStyle w:val="Heading3"/>
        <w:rPr>
          <w:color w:val="auto"/>
        </w:rPr>
      </w:pPr>
      <w:r w:rsidRPr="004C5E2A">
        <w:rPr>
          <w:color w:val="auto"/>
        </w:rPr>
        <w:t>Key Principles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Hands-on learning first,</w:t>
      </w:r>
      <w:r w:rsidRPr="004C5E2A">
        <w:rPr>
          <w:b/>
          <w:bCs/>
        </w:rPr>
        <w:t xml:space="preserve"> theory second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NO heavy coding - focus on creativity and simple machines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lastRenderedPageBreak/>
        <w:t>Group collaboration (5 students per group)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Nepal-context integration (earthquakes, load-shedding, local culture)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Project-based assessment (no traditional exams)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Affordable materials using recycled components</w:t>
      </w:r>
    </w:p>
    <w:p w:rsidR="00AF6CCD" w:rsidRPr="004C5E2A" w:rsidRDefault="009B7EE2">
      <w:pPr>
        <w:pStyle w:val="Heading3"/>
        <w:spacing w:before="300"/>
        <w:rPr>
          <w:color w:val="auto"/>
        </w:rPr>
      </w:pPr>
      <w:r w:rsidRPr="004C5E2A">
        <w:rPr>
          <w:color w:val="auto"/>
        </w:rPr>
        <w:t>Learning Outcomes by End of Grade 4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Understand basic circuits (battery, LED, switch, conductor)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Build simple machines (wheels, axles, levers, pulleys)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Explain energy types and conversion (potential, kinetic, e</w:t>
      </w:r>
      <w:r w:rsidRPr="004C5E2A">
        <w:t>lectrical, light)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Use DC motors for basic motorized projects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Follow safety rules when working with electricity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Work collaboratively in teams, share materials, and help peers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Present projects and explain scientific concepts confidently</w:t>
      </w:r>
    </w:p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2. Teaching Strategy</w:t>
      </w:r>
      <w:r w:rsidRPr="004C5E2A">
        <w:rPr>
          <w:color w:val="auto"/>
        </w:rPr>
        <w:t xml:space="preserve"> for 30 Students</w:t>
      </w:r>
    </w:p>
    <w:p w:rsidR="00AF6CCD" w:rsidRPr="004C5E2A" w:rsidRDefault="009B7EE2">
      <w:pPr>
        <w:pStyle w:val="Heading2"/>
        <w:rPr>
          <w:color w:val="auto"/>
        </w:rPr>
      </w:pPr>
      <w:r w:rsidRPr="004C5E2A">
        <w:rPr>
          <w:color w:val="auto"/>
        </w:rPr>
        <w:t>The Challenge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Given Constraints: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Only 45 minutes per week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30 students in one class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12 projects to complete in one academic year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Limited budget for materials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Solution: Station Rotation + Take-Home Model</w:t>
      </w:r>
    </w:p>
    <w:p w:rsidR="00AF6CCD" w:rsidRPr="004C5E2A" w:rsidRDefault="009B7EE2">
      <w:pPr>
        <w:spacing w:after="200"/>
      </w:pPr>
      <w:r w:rsidRPr="004C5E2A">
        <w:t>Traditional project completion (2-3 full sessions per project) is impossible with 45 minutes weekly. Instead, we use a hybrid model that maximizes classroom time and leverages home completion.</w:t>
      </w:r>
    </w:p>
    <w:p w:rsidR="00AF6CCD" w:rsidRPr="004C5E2A" w:rsidRDefault="009B7EE2">
      <w:pPr>
        <w:pStyle w:val="Heading3"/>
        <w:rPr>
          <w:color w:val="auto"/>
        </w:rPr>
      </w:pPr>
      <w:r w:rsidRPr="004C5E2A">
        <w:rPr>
          <w:color w:val="auto"/>
        </w:rPr>
        <w:t>Group Formation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 xml:space="preserve">Divide 30 students into 6 groups of 5 students </w:t>
      </w:r>
      <w:r w:rsidRPr="004C5E2A">
        <w:rPr>
          <w:b/>
          <w:bCs/>
        </w:rPr>
        <w:t>each.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Group Size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Rationale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5 students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Small enough for collaboration, large enough to share materials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Mixed abilities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1 strong + 2 average + 2 struggling students per group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Assigned roles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Leader, Material Manager, Builder 1, Builder 2, Recorder</w:t>
            </w:r>
          </w:p>
        </w:tc>
      </w:tr>
    </w:tbl>
    <w:p w:rsidR="00AF6CCD" w:rsidRPr="004C5E2A" w:rsidRDefault="009B7EE2">
      <w:pPr>
        <w:pStyle w:val="Heading3"/>
        <w:spacing w:before="300"/>
        <w:rPr>
          <w:color w:val="auto"/>
        </w:rPr>
      </w:pPr>
      <w:r w:rsidRPr="004C5E2A">
        <w:rPr>
          <w:color w:val="auto"/>
        </w:rPr>
        <w:t>Weekly Session Structure (45 Minutes)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Each project spans 2.5 weeks: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500"/>
        <w:gridCol w:w="5460"/>
      </w:tblGrid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Week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Session Focus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Key Activities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lastRenderedPageBreak/>
              <w:t>Week 1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Introduction + Demo + Start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0-5 min: Settling, attendance</w:t>
            </w:r>
          </w:p>
          <w:p w:rsidR="00AF6CCD" w:rsidRPr="004C5E2A" w:rsidRDefault="009B7EE2">
            <w:r w:rsidRPr="004C5E2A">
              <w:t>5-15 min: Teacher demonstration</w:t>
            </w:r>
          </w:p>
          <w:p w:rsidR="00AF6CCD" w:rsidRPr="004C5E2A" w:rsidRDefault="009B7EE2">
            <w:r w:rsidRPr="004C5E2A">
              <w:t>15-40 min: Guided building (all groups start)</w:t>
            </w:r>
          </w:p>
          <w:p w:rsidR="00AF6CCD" w:rsidRPr="004C5E2A" w:rsidRDefault="009B7EE2">
            <w:r w:rsidRPr="004C5E2A">
              <w:t>40-45 min: Cleanup, assign homework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Week 2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Build Session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0-10 min: Setup, review progress</w:t>
            </w:r>
          </w:p>
          <w:p w:rsidR="00AF6CCD" w:rsidRPr="004C5E2A" w:rsidRDefault="009B7EE2">
            <w:r w:rsidRPr="004C5E2A">
              <w:t>10-40 min: Continue building, troubleshooting</w:t>
            </w:r>
          </w:p>
          <w:p w:rsidR="00AF6CCD" w:rsidRPr="004C5E2A" w:rsidRDefault="009B7EE2">
            <w:r w:rsidRPr="004C5E2A">
              <w:t>40-45 min: Wrap-up, assign completion for home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Week 3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Testing + Next Project</w:t>
            </w:r>
          </w:p>
        </w:tc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0-10 min: Showcase (2-3 groups present)</w:t>
            </w:r>
          </w:p>
          <w:p w:rsidR="00AF6CCD" w:rsidRPr="004C5E2A" w:rsidRDefault="009B7EE2">
            <w:r w:rsidRPr="004C5E2A">
              <w:t>10-20 min: Competition/testing</w:t>
            </w:r>
          </w:p>
          <w:p w:rsidR="00AF6CCD" w:rsidRPr="004C5E2A" w:rsidRDefault="009B7EE2">
            <w:r w:rsidRPr="004C5E2A">
              <w:t>20-25 min: Reflection &amp; learning discussion</w:t>
            </w:r>
          </w:p>
          <w:p w:rsidR="00AF6CCD" w:rsidRPr="004C5E2A" w:rsidRDefault="009B7EE2">
            <w:r w:rsidRPr="004C5E2A">
              <w:t>25-45 min: START next project (Week 1 cycle)</w:t>
            </w:r>
          </w:p>
        </w:tc>
      </w:tr>
    </w:tbl>
    <w:p w:rsidR="00AF6CCD" w:rsidRPr="004C5E2A" w:rsidRDefault="009B7EE2">
      <w:pPr>
        <w:pStyle w:val="Heading3"/>
        <w:spacing w:before="300"/>
        <w:rPr>
          <w:color w:val="auto"/>
        </w:rPr>
      </w:pPr>
      <w:r w:rsidRPr="004C5E2A">
        <w:rPr>
          <w:color w:val="auto"/>
        </w:rPr>
        <w:t>Take-Home System (Critical!)</w:t>
      </w:r>
    </w:p>
    <w:p w:rsidR="00AF6CCD" w:rsidRPr="004C5E2A" w:rsidRDefault="009B7EE2">
      <w:pPr>
        <w:spacing w:after="120"/>
      </w:pPr>
      <w:r w:rsidRPr="004C5E2A">
        <w:t>45 minutes is NOT sufficient to complete projects in class. Students MUST work at home. This is managed through: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Pre-cut material kits:</w:t>
      </w:r>
      <w:r w:rsidRPr="004C5E2A">
        <w:t xml:space="preserve"> prepared before each class, distributed to groups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Clear homework assignments:</w:t>
      </w:r>
      <w:r w:rsidRPr="004C5E2A">
        <w:t xml:space="preserve"> specific tasks (15-20 min at home)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 xml:space="preserve">Parent </w:t>
      </w:r>
      <w:r w:rsidRPr="004C5E2A">
        <w:rPr>
          <w:b/>
          <w:bCs/>
        </w:rPr>
        <w:t>communication:</w:t>
      </w:r>
      <w:r w:rsidRPr="004C5E2A">
        <w:t xml:space="preserve"> </w:t>
      </w:r>
      <w:proofErr w:type="spellStart"/>
      <w:r w:rsidRPr="004C5E2A">
        <w:t>WhatsApp</w:t>
      </w:r>
      <w:proofErr w:type="spellEnd"/>
      <w:r w:rsidRPr="004C5E2A">
        <w:t xml:space="preserve"> messages with photos, instructions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Accountability system:</w:t>
      </w:r>
      <w:r w:rsidRPr="004C5E2A">
        <w:t xml:space="preserve"> check completion, reward with stickers/certificates</w:t>
      </w:r>
    </w:p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3. Annual Cal</w:t>
      </w:r>
      <w:r w:rsidR="004C5E2A">
        <w:rPr>
          <w:color w:val="auto"/>
        </w:rPr>
        <w:t>endar (Nepalese School Year 2083-84</w:t>
      </w:r>
      <w:r w:rsidRPr="004C5E2A">
        <w:rPr>
          <w:color w:val="auto"/>
        </w:rPr>
        <w:t>B.S.)</w:t>
      </w:r>
    </w:p>
    <w:p w:rsidR="00AF6CCD" w:rsidRPr="004C5E2A" w:rsidRDefault="009B7EE2">
      <w:pPr>
        <w:spacing w:after="200"/>
      </w:pPr>
      <w:r w:rsidRPr="004C5E2A">
        <w:t>The curriculum is mapped to the Nepalese academic calendar, accoun</w:t>
      </w:r>
      <w:r w:rsidRPr="004C5E2A">
        <w:t>ting for major festivals and school breaks. Total available weeks: 32-34 (out of 52 weeks).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200"/>
        <w:gridCol w:w="3000"/>
        <w:gridCol w:w="3360"/>
      </w:tblGrid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Nepali Month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Weeks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Project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Notes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Baisakh</w:t>
            </w:r>
            <w:proofErr w:type="spellEnd"/>
            <w:r w:rsidRPr="004C5E2A">
              <w:rPr>
                <w:b/>
                <w:bCs/>
              </w:rPr>
              <w:t xml:space="preserve"> (Apr)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1-2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Orientation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Rules, groups, expectations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AF6CCD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3-5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1: Paper Circuit Card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t>Tihar</w:t>
            </w:r>
            <w:proofErr w:type="spellEnd"/>
            <w:r w:rsidRPr="004C5E2A">
              <w:t>-themed greeting cards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Jestha</w:t>
            </w:r>
            <w:proofErr w:type="spellEnd"/>
            <w:r w:rsidRPr="004C5E2A">
              <w:rPr>
                <w:b/>
                <w:bCs/>
              </w:rPr>
              <w:t xml:space="preserve"> (May)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6-8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2: Wind-Powered Car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Outdoor testing in summer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Ashar</w:t>
            </w:r>
            <w:proofErr w:type="spellEnd"/>
            <w:r w:rsidRPr="004C5E2A">
              <w:rPr>
                <w:b/>
                <w:bCs/>
              </w:rPr>
              <w:t xml:space="preserve"> (Jun)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9-11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3: Rubber Band Boat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Monsoon water theme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Shrawan</w:t>
            </w:r>
            <w:proofErr w:type="spellEnd"/>
            <w:r w:rsidRPr="004C5E2A">
              <w:rPr>
                <w:b/>
                <w:bCs/>
              </w:rPr>
              <w:t xml:space="preserve"> (Jul)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12-14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4: Balloon Rocket Racer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Newton's Third Law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Bhadra</w:t>
            </w:r>
            <w:proofErr w:type="spellEnd"/>
            <w:r w:rsidRPr="004C5E2A">
              <w:rPr>
                <w:b/>
                <w:bCs/>
              </w:rPr>
              <w:t xml:space="preserve"> (Aug)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15-17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5: DIY Flashlight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Load-shedding context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Ashwin</w:t>
            </w:r>
            <w:proofErr w:type="spellEnd"/>
            <w:r w:rsidRPr="004C5E2A">
              <w:rPr>
                <w:b/>
                <w:bCs/>
              </w:rPr>
              <w:t xml:space="preserve"> (Sep)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18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Review Week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t>Dashain</w:t>
            </w:r>
            <w:proofErr w:type="spellEnd"/>
            <w:r w:rsidRPr="004C5E2A">
              <w:t xml:space="preserve"> preparation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AF6CCD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E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19-20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E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rPr>
                <w:b/>
                <w:bCs/>
              </w:rPr>
              <w:t>DASHAIN BREAK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E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No classes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lastRenderedPageBreak/>
              <w:t>Kartik</w:t>
            </w:r>
            <w:proofErr w:type="spellEnd"/>
            <w:r w:rsidRPr="004C5E2A">
              <w:rPr>
                <w:b/>
                <w:bCs/>
              </w:rPr>
              <w:t xml:space="preserve"> (Oct)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21-23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6: Spin Art Machine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Motor introduction, art + science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Mangsir</w:t>
            </w:r>
            <w:proofErr w:type="spellEnd"/>
            <w:r w:rsidRPr="004C5E2A">
              <w:rPr>
                <w:b/>
                <w:bCs/>
              </w:rPr>
              <w:t xml:space="preserve"> (Nov)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24-26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7: Electric Quiz Board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Circuit games, conductivity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Poush</w:t>
            </w:r>
            <w:proofErr w:type="spellEnd"/>
            <w:r w:rsidRPr="004C5E2A">
              <w:rPr>
                <w:b/>
                <w:bCs/>
              </w:rPr>
              <w:t xml:space="preserve"> (Dec)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27-29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8: Vibrating Brush Bot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First 'robot', vibration motors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Magh</w:t>
            </w:r>
            <w:proofErr w:type="spellEnd"/>
            <w:r w:rsidRPr="004C5E2A">
              <w:rPr>
                <w:b/>
                <w:bCs/>
              </w:rPr>
              <w:t xml:space="preserve"> (Jan)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30-32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9: Cable Car Model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Pulleys, Nepal hill ropeway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Falgun</w:t>
            </w:r>
            <w:proofErr w:type="spellEnd"/>
            <w:r w:rsidRPr="004C5E2A">
              <w:rPr>
                <w:b/>
                <w:bCs/>
              </w:rPr>
              <w:t xml:space="preserve"> (Feb)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33-35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10: Earthquake-Resistant Building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Timely &amp;</w:t>
            </w:r>
            <w:r w:rsidRPr="004C5E2A">
              <w:t xml:space="preserve"> relevant to Nepal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4CE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proofErr w:type="spellStart"/>
            <w:r w:rsidRPr="004C5E2A">
              <w:rPr>
                <w:b/>
                <w:bCs/>
              </w:rPr>
              <w:t>Chaitra</w:t>
            </w:r>
            <w:proofErr w:type="spellEnd"/>
            <w:r w:rsidRPr="004C5E2A">
              <w:rPr>
                <w:b/>
                <w:bCs/>
              </w:rPr>
              <w:t xml:space="preserve"> (Mar)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36-38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11: Solar-Powered Windmill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Renewable energy</w:t>
            </w:r>
          </w:p>
        </w:tc>
      </w:tr>
      <w:tr w:rsidR="004C5E2A" w:rsidRPr="004C5E2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AF6CCD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39-40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Project 12: Traffic Light System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F6CCD" w:rsidRPr="004C5E2A" w:rsidRDefault="009B7EE2">
            <w:r w:rsidRPr="004C5E2A">
              <w:t>LED sequencing + SHOWCASE</w:t>
            </w:r>
          </w:p>
        </w:tc>
      </w:tr>
    </w:tbl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4. The 12 Projects - Summary Overview</w:t>
      </w:r>
    </w:p>
    <w:p w:rsidR="00AF6CCD" w:rsidRPr="004C5E2A" w:rsidRDefault="009B7EE2">
      <w:pPr>
        <w:spacing w:after="200"/>
      </w:pPr>
      <w:r w:rsidRPr="004C5E2A">
        <w:t>Each project is designed for progressive skill building, moving from simple circuits to motorized systems. All projects emphasize hands-on learning, group collaboration, and real-world Nepal context.</w:t>
      </w:r>
    </w:p>
    <w:p w:rsidR="00AF6CCD" w:rsidRPr="004C5E2A" w:rsidRDefault="009B7EE2">
      <w:pPr>
        <w:pStyle w:val="Heading2"/>
        <w:rPr>
          <w:color w:val="auto"/>
        </w:rPr>
      </w:pPr>
      <w:r w:rsidRPr="004C5E2A">
        <w:rPr>
          <w:color w:val="auto"/>
        </w:rPr>
        <w:t>Project 1: Paper Circuit Greeting Card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</w:t>
      </w:r>
      <w:r w:rsidRPr="004C5E2A">
        <w:t>ks (Weeks 3-5)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Basic circuits, switches, conductor/insulator, polarity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Students create a greeting card that lights up an LED when opened. The card fold acts as a switch. They learn how electricity flows in a complete circuit an</w:t>
      </w:r>
      <w:r w:rsidRPr="004C5E2A">
        <w:t>d explore the concept of a switch breaking/completing the path.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Cardstock, copper tape, LED, coin battery, decorative materials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Design </w:t>
      </w:r>
      <w:proofErr w:type="spellStart"/>
      <w:r w:rsidRPr="004C5E2A">
        <w:t>Tihar</w:t>
      </w:r>
      <w:proofErr w:type="spellEnd"/>
      <w:r w:rsidRPr="004C5E2A">
        <w:t>/</w:t>
      </w:r>
      <w:proofErr w:type="spellStart"/>
      <w:r w:rsidRPr="004C5E2A">
        <w:t>Dashain</w:t>
      </w:r>
      <w:proofErr w:type="spellEnd"/>
      <w:r w:rsidRPr="004C5E2A">
        <w:t xml:space="preserve"> themed cards with LED </w:t>
      </w:r>
      <w:proofErr w:type="spellStart"/>
      <w:r w:rsidRPr="004C5E2A">
        <w:t>diyas</w:t>
      </w:r>
      <w:proofErr w:type="spellEnd"/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2: Wind-Powered Car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</w:t>
      </w:r>
      <w:r w:rsidRPr="004C5E2A">
        <w:t>s 6-8)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Energy transfer, wheel &amp; axle, aerodynamics, friction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Students build a cardboard car with wheels and a sail/fan. Wind energy propels the car forward. They experiment with different sail sizes and shapes to optimize dista</w:t>
      </w:r>
      <w:r w:rsidRPr="004C5E2A">
        <w:t>nce traveled.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Cardboard, straws, skewers, bottle caps, paper, tape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Discuss wind patterns in Kathmandu valley vs. mountains, prayer flags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lastRenderedPageBreak/>
        <w:t>Project 3: Rubber Band Powered Boat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9-11)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Potential/kinetic energy, propulsion, buoyancy, Newton's Third Law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 plastic bottle boat with a paddle wheel powered by twisted rubber bands. When released, stored energy converts to motion. Students test in water tubs and measure distance tr</w:t>
      </w:r>
      <w:r w:rsidRPr="004C5E2A">
        <w:t>aveled.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Plastic bottle, rubber bands, cardboard paddle, skewer, waterproof tape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Relate to boats in </w:t>
      </w:r>
      <w:proofErr w:type="spellStart"/>
      <w:r w:rsidRPr="004C5E2A">
        <w:t>Phewa</w:t>
      </w:r>
      <w:proofErr w:type="spellEnd"/>
      <w:r w:rsidRPr="004C5E2A">
        <w:t xml:space="preserve"> Lake (</w:t>
      </w:r>
      <w:proofErr w:type="spellStart"/>
      <w:r w:rsidRPr="004C5E2A">
        <w:t>Pokhara</w:t>
      </w:r>
      <w:proofErr w:type="spellEnd"/>
      <w:r w:rsidRPr="004C5E2A">
        <w:t>), traditional water mills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4: Balloon Rocket Racer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12-14)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New</w:t>
      </w:r>
      <w:r w:rsidRPr="004C5E2A">
        <w:t>ton's Third Law, air pressure, thrust, measurement, data collection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 cardboard car powered by balloon air. Air rushes backward, car moves forward (action-reaction). Students record multiple test runs and optimize their design for maximum dist</w:t>
      </w:r>
      <w:r w:rsidRPr="004C5E2A">
        <w:t>ance.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Cardboard, balloons, straws, skewers, bottle caps, tape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Discuss Nepal's space research aspirations, high-altitude balloon research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5: DIY Flashlight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15-17)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Series circuits, switch function, electrical safety, energy conversion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Students build a working flashlight from a cardboard tube, LED, batteries, and switch. Emphasis on safe circuit construction and practical application during load-shedding</w:t>
      </w:r>
      <w:r w:rsidRPr="004C5E2A">
        <w:t>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Cardboard tube, LED, battery holder, AA batteries, switch, wire, aluminum foil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Emergency preparedness during load-shedding, earthquake kit essential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6: Spinning Art Machine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21-23)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</w:t>
      </w:r>
      <w:r w:rsidRPr="004C5E2A">
        <w:rPr>
          <w:b/>
          <w:bCs/>
        </w:rPr>
        <w:t>s:</w:t>
      </w:r>
      <w:r w:rsidRPr="004C5E2A">
        <w:t xml:space="preserve"> DC motors, electrical to mechanical energy, centrifugal force, art + science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 motor spins a paper disc while students apply markers to create spiral art patterns. Introduction to motors and exploration of how speed affects patterns. Perfec</w:t>
      </w:r>
      <w:r w:rsidRPr="004C5E2A">
        <w:t>t STEAM integration!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DC motor, battery holder, cardboard disc, cork, glue, markers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Create spinning mandalas inspired by Buddhist/Hindu art, festival color themes</w:t>
      </w:r>
    </w:p>
    <w:p w:rsidR="00AF6CCD" w:rsidRPr="004C5E2A" w:rsidRDefault="00AF6CCD"/>
    <w:p w:rsidR="00AF6CCD" w:rsidRPr="004C5E2A" w:rsidRDefault="009B7EE2">
      <w:pPr>
        <w:pStyle w:val="Heading2"/>
        <w:rPr>
          <w:color w:val="auto"/>
        </w:rPr>
      </w:pPr>
      <w:r w:rsidRPr="004C5E2A">
        <w:rPr>
          <w:color w:val="auto"/>
        </w:rPr>
        <w:t>Project 7: Electric Quiz Board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24-26)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lastRenderedPageBreak/>
        <w:t>Learning Focus:</w:t>
      </w:r>
      <w:r w:rsidRPr="004C5E2A">
        <w:t xml:space="preserve"> Complete circuits, conductivity, creative circuit design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An interactive board where matching correct questions to answers completes a circuit and lights an LED or buzzer. Students design their own quiz topics.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Cardbo</w:t>
      </w:r>
      <w:r w:rsidRPr="004C5E2A">
        <w:t>ard, copper wire, LED/buzzer, battery, paper clips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8: Vibrating Brush Bot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27-29)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Vibration motors, unbalanced forces, introduction to 'robots'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 tiny robot made from a toothbrush head and vibr</w:t>
      </w:r>
      <w:r w:rsidRPr="004C5E2A">
        <w:t xml:space="preserve">ation motor that moves erratically. Students race their </w:t>
      </w:r>
      <w:proofErr w:type="spellStart"/>
      <w:r w:rsidRPr="004C5E2A">
        <w:t>bots</w:t>
      </w:r>
      <w:proofErr w:type="spellEnd"/>
      <w:r w:rsidRPr="004C5E2A">
        <w:t xml:space="preserve"> and explore how vibration creates motion.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Toothbrush head, vibration motor, coin battery, </w:t>
      </w:r>
      <w:proofErr w:type="spellStart"/>
      <w:r w:rsidRPr="004C5E2A">
        <w:t>googly</w:t>
      </w:r>
      <w:proofErr w:type="spellEnd"/>
      <w:r w:rsidRPr="004C5E2A">
        <w:t xml:space="preserve"> eyes, </w:t>
      </w:r>
      <w:proofErr w:type="gramStart"/>
      <w:r w:rsidRPr="004C5E2A">
        <w:t>decorations</w:t>
      </w:r>
      <w:proofErr w:type="gramEnd"/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9: Cable Car / Ropeway Model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30-32</w:t>
      </w:r>
      <w:r w:rsidRPr="004C5E2A">
        <w:t>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Pulleys, mechanical advantage, load bearing, transportation engineering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 working pulley system that transports small cargo along a string. Optional motor addition. Directly relevant to Nepal's hillside transportation.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</w:t>
      </w:r>
      <w:r w:rsidRPr="004C5E2A">
        <w:rPr>
          <w:b/>
          <w:bCs/>
        </w:rPr>
        <w:t>als:</w:t>
      </w:r>
      <w:r w:rsidRPr="004C5E2A">
        <w:t xml:space="preserve"> String, pulleys, cardboard box, motor (optional), supports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Based on Nepal's hillside ropeways for goods transportation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10: Earthquake-Resistant Building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33-35)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Structural engineering, s</w:t>
      </w:r>
      <w:r w:rsidRPr="004C5E2A">
        <w:t>tability, center of gravity, earthquake awareness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Students design and build structures tested on a shake table (simulated earthquake). They learn about base isolation, cross-bracing, and building materials.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Popsicle sticks, straws, </w:t>
      </w:r>
      <w:r w:rsidRPr="004C5E2A">
        <w:t>rubber bands, clay base, shake table (cardboard + rubber bands)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Critical earthquake awareness for Nepal, 2015 earthquake remembrance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11: Solar-Powered Windmill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Duration:</w:t>
      </w:r>
      <w:r w:rsidRPr="004C5E2A">
        <w:t xml:space="preserve"> 2.5 weeks (Weeks 36-38)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Renewable energy, solar</w:t>
      </w:r>
      <w:r w:rsidRPr="004C5E2A">
        <w:t xml:space="preserve"> power, sustainability, energy conversion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A small motor connected to a solar panel spins cardboard blades. Students learn about clean energy and test performance in different light conditions.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Materials:</w:t>
      </w:r>
      <w:r w:rsidRPr="004C5E2A">
        <w:t xml:space="preserve"> Small solar panel, DC motor, cardboard blades, support structure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Nepal Context:</w:t>
      </w:r>
      <w:r w:rsidRPr="004C5E2A">
        <w:t xml:space="preserve"> Nepal's renewable energy potential, solar projects in villages</w:t>
      </w:r>
    </w:p>
    <w:p w:rsidR="00AF6CCD" w:rsidRPr="004C5E2A" w:rsidRDefault="009B7EE2">
      <w:pPr>
        <w:pStyle w:val="Heading2"/>
        <w:spacing w:before="300"/>
        <w:rPr>
          <w:color w:val="auto"/>
        </w:rPr>
      </w:pPr>
      <w:r w:rsidRPr="004C5E2A">
        <w:rPr>
          <w:color w:val="auto"/>
        </w:rPr>
        <w:t>Project 12: Personal Traffic Light System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lastRenderedPageBreak/>
        <w:t>Duration:</w:t>
      </w:r>
      <w:r w:rsidRPr="004C5E2A">
        <w:t xml:space="preserve"> 2.5 weeks (Weeks 39-40)</w:t>
      </w:r>
    </w:p>
    <w:p w:rsidR="00AF6CCD" w:rsidRPr="004C5E2A" w:rsidRDefault="009B7EE2">
      <w:pPr>
        <w:spacing w:after="80"/>
      </w:pPr>
      <w:r w:rsidRPr="004C5E2A">
        <w:rPr>
          <w:b/>
          <w:bCs/>
        </w:rPr>
        <w:t>Learning Focus:</w:t>
      </w:r>
      <w:r w:rsidRPr="004C5E2A">
        <w:t xml:space="preserve"> LED sequencing, timing, electrical control systems, final showcase project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Description:</w:t>
      </w:r>
      <w:r w:rsidRPr="004C5E2A">
        <w:t xml:space="preserve"> Three LEDs (red, yellow, green) controlled by switches or simple timer. Students build a miniature traffic light and present to parents at the Year-End STEAM Fair.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Mat</w:t>
      </w:r>
      <w:r w:rsidRPr="004C5E2A">
        <w:rPr>
          <w:b/>
          <w:bCs/>
        </w:rPr>
        <w:t>erials:</w:t>
      </w:r>
      <w:r w:rsidRPr="004C5E2A">
        <w:t xml:space="preserve"> 3 LEDs (red, yellow, green), switches, batteries, cardboard housing</w:t>
      </w:r>
    </w:p>
    <w:p w:rsidR="00AF6CCD" w:rsidRPr="004C5E2A" w:rsidRDefault="009B7EE2">
      <w:pPr>
        <w:spacing w:after="120"/>
      </w:pPr>
      <w:r w:rsidRPr="004C5E2A">
        <w:rPr>
          <w:b/>
          <w:bCs/>
        </w:rPr>
        <w:t>Final Showcase:</w:t>
      </w:r>
      <w:r w:rsidRPr="004C5E2A">
        <w:t xml:space="preserve"> Week 40 includes parent presentation with all 12 projects displayed</w:t>
      </w:r>
    </w:p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5. Material Costs &amp; Budget</w:t>
      </w:r>
    </w:p>
    <w:p w:rsidR="004E3913" w:rsidRDefault="009B7EE2" w:rsidP="004E3913">
      <w:pPr>
        <w:spacing w:after="200"/>
      </w:pPr>
      <w:r w:rsidRPr="004C5E2A">
        <w:t>Below are the estimated material costs per project for a class of 30</w:t>
      </w:r>
      <w:r w:rsidRPr="004C5E2A">
        <w:t xml:space="preserve"> students organized in 6 groups. Costs are in Nepalese Rupees (NPR) and include a markup for bulk purchasing, storage, and waste/replacement.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1694"/>
        <w:gridCol w:w="1816"/>
      </w:tblGrid>
      <w:tr w:rsidR="004E3913" w:rsidRPr="004E3913" w:rsidTr="004E3913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4E3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Project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4E3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Cost per Group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Total (6 Groups)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Paper Circuit Greeting Card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1,170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Wind-Powered Car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630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Rubber Band Powered Boat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690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Balloon Rocket Racer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570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DIY Flashlight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1,620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Spinning Art Machine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1,920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Electric Quiz Board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1,290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Vibrating Brush Bot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900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Cable Car / Ropeway Model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1,500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Earthquake-Resistant Building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1,020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Solar-Powered Windmill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2,310</w:t>
            </w:r>
          </w:p>
        </w:tc>
      </w:tr>
      <w:tr w:rsidR="004E3913" w:rsidRPr="004E3913" w:rsidTr="004E391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Traffic Light System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E3913" w:rsidRPr="004E3913" w:rsidRDefault="004E3913" w:rsidP="004E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4E3913">
              <w:rPr>
                <w:rFonts w:ascii="Times New Roman" w:eastAsia="Times New Roman" w:hAnsi="Times New Roman" w:cs="Times New Roman"/>
                <w:sz w:val="24"/>
                <w:szCs w:val="24"/>
              </w:rPr>
              <w:t>. 1,350</w:t>
            </w:r>
          </w:p>
        </w:tc>
      </w:tr>
    </w:tbl>
    <w:p w:rsidR="004E3913" w:rsidRDefault="004E3913">
      <w:pPr>
        <w:pStyle w:val="Heading3"/>
        <w:spacing w:before="300"/>
        <w:rPr>
          <w:color w:val="auto"/>
        </w:rPr>
      </w:pPr>
    </w:p>
    <w:p w:rsidR="00AF6CCD" w:rsidRPr="004C5E2A" w:rsidRDefault="009B7EE2">
      <w:pPr>
        <w:pStyle w:val="Heading3"/>
        <w:spacing w:before="300"/>
        <w:rPr>
          <w:color w:val="auto"/>
        </w:rPr>
      </w:pPr>
      <w:r w:rsidRPr="004C5E2A">
        <w:rPr>
          <w:color w:val="auto"/>
        </w:rPr>
        <w:t>Budget Analysis</w:t>
      </w:r>
    </w:p>
    <w:p w:rsidR="00AF6CCD" w:rsidRPr="004C5E2A" w:rsidRDefault="009B7EE2" w:rsidP="00A5504A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Per Student Cost:</w:t>
      </w:r>
      <w:r w:rsidR="00A5504A">
        <w:t xml:space="preserve"> </w:t>
      </w:r>
      <w:proofErr w:type="spellStart"/>
      <w:r w:rsidR="00A5504A">
        <w:t>Rs</w:t>
      </w:r>
      <w:proofErr w:type="spellEnd"/>
      <w:r w:rsidR="00A5504A">
        <w:t xml:space="preserve">. 15000 ÷ 30 = </w:t>
      </w:r>
      <w:proofErr w:type="spellStart"/>
      <w:r w:rsidR="00A5504A">
        <w:t>Rs</w:t>
      </w:r>
      <w:proofErr w:type="spellEnd"/>
      <w:r w:rsidR="00A5504A">
        <w:t>. 500</w:t>
      </w:r>
      <w:r w:rsidRPr="004C5E2A">
        <w:t xml:space="preserve"> per student for entire year</w:t>
      </w:r>
    </w:p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6</w:t>
      </w:r>
      <w:r w:rsidRPr="004C5E2A">
        <w:rPr>
          <w:color w:val="auto"/>
        </w:rPr>
        <w:t>. Assessment &amp; Evaluation</w:t>
      </w:r>
    </w:p>
    <w:p w:rsidR="00AF6CCD" w:rsidRPr="004C5E2A" w:rsidRDefault="009B7EE2">
      <w:pPr>
        <w:spacing w:after="200"/>
      </w:pPr>
      <w:r w:rsidRPr="004C5E2A">
        <w:t xml:space="preserve">This curriculum uses NO traditional written exams. All assessment is project-based, continuous, </w:t>
      </w:r>
      <w:r w:rsidR="00A5504A">
        <w:t xml:space="preserve">MCQ </w:t>
      </w:r>
      <w:r w:rsidRPr="004C5E2A">
        <w:t>and focuses on process as much as product.</w:t>
      </w:r>
    </w:p>
    <w:p w:rsidR="00AF6CCD" w:rsidRPr="004C5E2A" w:rsidRDefault="009B7EE2">
      <w:pPr>
        <w:pStyle w:val="Heading3"/>
        <w:rPr>
          <w:color w:val="auto"/>
        </w:rPr>
      </w:pPr>
      <w:r w:rsidRPr="004C5E2A">
        <w:rPr>
          <w:color w:val="auto"/>
        </w:rPr>
        <w:t>Assessment Methods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Project Functionality (30-35%):</w:t>
      </w:r>
      <w:r w:rsidRPr="004C5E2A">
        <w:t xml:space="preserve"> Does the project work as intended?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lastRenderedPageBreak/>
        <w:t>Scientific Understanding (20-25</w:t>
      </w:r>
      <w:r w:rsidRPr="004C5E2A">
        <w:rPr>
          <w:b/>
          <w:bCs/>
        </w:rPr>
        <w:t>%):</w:t>
      </w:r>
      <w:r w:rsidRPr="004C5E2A">
        <w:t xml:space="preserve"> Can student explain the science concepts?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Creativity &amp; Design (15-20%):</w:t>
      </w:r>
      <w:r w:rsidRPr="004C5E2A">
        <w:t xml:space="preserve"> Originality and aesthetic appeal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Collaboration (15-20%):</w:t>
      </w:r>
      <w:r w:rsidRPr="004C5E2A">
        <w:t xml:space="preserve"> Teamwork, helping peers, sharing materials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Iteration &amp; Problem-Solving (10-15%):</w:t>
      </w:r>
      <w:r w:rsidRPr="004C5E2A">
        <w:t xml:space="preserve"> Did they improve after testing? Troublesho</w:t>
      </w:r>
      <w:r w:rsidRPr="004C5E2A">
        <w:t>ot failures?</w:t>
      </w:r>
    </w:p>
    <w:p w:rsidR="00AF6CCD" w:rsidRPr="004C5E2A" w:rsidRDefault="009B7EE2">
      <w:pPr>
        <w:pStyle w:val="Heading3"/>
        <w:spacing w:before="300"/>
        <w:rPr>
          <w:color w:val="auto"/>
        </w:rPr>
      </w:pPr>
      <w:r w:rsidRPr="004C5E2A">
        <w:rPr>
          <w:color w:val="auto"/>
        </w:rPr>
        <w:t>Documentation Portfolio</w:t>
      </w:r>
    </w:p>
    <w:p w:rsidR="00AF6CCD" w:rsidRPr="004C5E2A" w:rsidRDefault="009B7EE2">
      <w:pPr>
        <w:spacing w:after="120"/>
      </w:pPr>
      <w:r w:rsidRPr="004C5E2A">
        <w:t>Each student maintains a simple portfolio throughout the year: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1 photo per project (taken during Week 3 showcase)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Brief reflection: 'What I learned' (2-3 sentences)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Skills checklist: circuits, motors, simple machines, t</w:t>
      </w:r>
      <w:r w:rsidRPr="004C5E2A">
        <w:t>eamwork, etc.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t>Final presentation: Student presents portfolio to parents at Year-End Showcase</w:t>
      </w:r>
    </w:p>
    <w:p w:rsidR="00AF6CCD" w:rsidRPr="004C5E2A" w:rsidRDefault="00AF6CCD">
      <w:pPr>
        <w:pStyle w:val="ListParagraph"/>
        <w:numPr>
          <w:ilvl w:val="0"/>
          <w:numId w:val="3"/>
        </w:numPr>
      </w:pPr>
    </w:p>
    <w:p w:rsidR="00AF6CCD" w:rsidRPr="004C5E2A" w:rsidRDefault="00AF6CCD"/>
    <w:p w:rsidR="00AF6CCD" w:rsidRPr="004C5E2A" w:rsidRDefault="009B7EE2">
      <w:pPr>
        <w:pStyle w:val="Heading1"/>
        <w:rPr>
          <w:color w:val="auto"/>
        </w:rPr>
      </w:pPr>
      <w:r w:rsidRPr="004C5E2A">
        <w:rPr>
          <w:color w:val="auto"/>
        </w:rPr>
        <w:t>Success Metrics</w:t>
      </w:r>
    </w:p>
    <w:p w:rsidR="00AF6CCD" w:rsidRPr="004C5E2A" w:rsidRDefault="009B7EE2">
      <w:pPr>
        <w:spacing w:after="200"/>
      </w:pPr>
      <w:r w:rsidRPr="004C5E2A">
        <w:t>By the end of Grade 4, your students should demonstrate: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80%+ project completion rate</w:t>
      </w:r>
      <w:r w:rsidRPr="004C5E2A">
        <w:t xml:space="preserve"> (at least 10 out of 12 projects completed per student)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Confident scientific vocabulary:</w:t>
      </w:r>
      <w:r w:rsidRPr="004C5E2A">
        <w:t xml:space="preserve"> circuit, energy, motor, force, conductor, p</w:t>
      </w:r>
      <w:r w:rsidRPr="004C5E2A">
        <w:t>olarity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Hands-on competence:</w:t>
      </w:r>
      <w:r w:rsidRPr="004C5E2A">
        <w:t xml:space="preserve"> Can build a simple circuit independently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Problem-solving mindset:</w:t>
      </w:r>
      <w:r w:rsidRPr="004C5E2A">
        <w:t xml:space="preserve"> 'It didn't work, let me try changing X'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Collaboration skills:</w:t>
      </w:r>
      <w:r w:rsidRPr="004C5E2A">
        <w:t xml:space="preserve"> Works well in teams, shares materials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Presentation ability:</w:t>
      </w:r>
      <w:r w:rsidRPr="004C5E2A">
        <w:t xml:space="preserve"> Explains project to parents/peers clearly</w:t>
      </w:r>
    </w:p>
    <w:p w:rsidR="00AF6CCD" w:rsidRPr="004C5E2A" w:rsidRDefault="009B7EE2">
      <w:pPr>
        <w:pStyle w:val="ListParagraph"/>
        <w:numPr>
          <w:ilvl w:val="0"/>
          <w:numId w:val="3"/>
        </w:numPr>
      </w:pPr>
      <w:r w:rsidRPr="004C5E2A">
        <w:rPr>
          <w:b/>
          <w:bCs/>
        </w:rPr>
        <w:t>Excitement for STEAM:</w:t>
      </w:r>
      <w:r w:rsidRPr="004C5E2A">
        <w:t xml:space="preserve"> 'When is our next STEAM class?'</w:t>
      </w:r>
    </w:p>
    <w:p w:rsidR="00AF6CCD" w:rsidRPr="004C5E2A" w:rsidRDefault="00AF6CCD">
      <w:pPr>
        <w:spacing w:before="400"/>
      </w:pPr>
    </w:p>
    <w:p w:rsidR="00AF6CCD" w:rsidRPr="004C5E2A" w:rsidRDefault="009B7EE2">
      <w:pPr>
        <w:spacing w:after="200"/>
        <w:jc w:val="center"/>
      </w:pPr>
      <w:r w:rsidRPr="004C5E2A">
        <w:rPr>
          <w:sz w:val="32"/>
          <w:szCs w:val="32"/>
        </w:rPr>
        <w:t>---</w:t>
      </w:r>
    </w:p>
    <w:p w:rsidR="00AF6CCD" w:rsidRPr="004C5E2A" w:rsidRDefault="009B7EE2">
      <w:pPr>
        <w:spacing w:after="120"/>
        <w:jc w:val="center"/>
      </w:pPr>
      <w:r w:rsidRPr="004C5E2A">
        <w:rPr>
          <w:b/>
          <w:bCs/>
          <w:sz w:val="24"/>
          <w:szCs w:val="24"/>
        </w:rPr>
        <w:t>This curriculum is designed to be PRACTICAL, AFFORDABLE, and IMPACTFUL.</w:t>
      </w:r>
    </w:p>
    <w:p w:rsidR="00AF6CCD" w:rsidRPr="004C5E2A" w:rsidRDefault="009B7EE2">
      <w:pPr>
        <w:spacing w:after="80"/>
        <w:jc w:val="center"/>
      </w:pPr>
      <w:r w:rsidRPr="004C5E2A">
        <w:t>With proper preparation and consistent parent communication,</w:t>
      </w:r>
    </w:p>
    <w:p w:rsidR="00AF6CCD" w:rsidRPr="004C5E2A" w:rsidRDefault="009B7EE2">
      <w:pPr>
        <w:spacing w:after="400"/>
        <w:jc w:val="center"/>
      </w:pPr>
      <w:proofErr w:type="gramStart"/>
      <w:r w:rsidRPr="004C5E2A">
        <w:t>your</w:t>
      </w:r>
      <w:proofErr w:type="gramEnd"/>
      <w:r w:rsidRPr="004C5E2A">
        <w:t xml:space="preserve"> 30-student class will THRIVE with just 45 minutes per week.</w:t>
      </w:r>
    </w:p>
    <w:p w:rsidR="00AF6CCD" w:rsidRPr="004C5E2A" w:rsidRDefault="009B7EE2">
      <w:pPr>
        <w:jc w:val="center"/>
      </w:pPr>
      <w:r w:rsidRPr="004C5E2A">
        <w:rPr>
          <w:b/>
          <w:bCs/>
          <w:sz w:val="26"/>
          <w:szCs w:val="26"/>
        </w:rPr>
        <w:t xml:space="preserve"> Let's build the future, one project at a time! </w:t>
      </w:r>
      <w:bookmarkStart w:id="0" w:name="_GoBack"/>
      <w:bookmarkEnd w:id="0"/>
    </w:p>
    <w:p w:rsidR="00AF6CCD" w:rsidRPr="004C5E2A" w:rsidRDefault="00AF6CCD">
      <w:pPr>
        <w:spacing w:before="600"/>
      </w:pPr>
    </w:p>
    <w:p w:rsidR="00AF6CCD" w:rsidRPr="004C5E2A" w:rsidRDefault="009B7EE2">
      <w:pPr>
        <w:spacing w:after="80"/>
        <w:jc w:val="center"/>
      </w:pPr>
      <w:r w:rsidRPr="004C5E2A">
        <w:rPr>
          <w:i/>
          <w:iCs/>
          <w:sz w:val="20"/>
          <w:szCs w:val="20"/>
        </w:rPr>
        <w:t>National Academy of STEAM Education</w:t>
      </w:r>
    </w:p>
    <w:p w:rsidR="00AF6CCD" w:rsidRPr="004C5E2A" w:rsidRDefault="009B7EE2">
      <w:pPr>
        <w:spacing w:after="80"/>
        <w:jc w:val="center"/>
      </w:pPr>
      <w:r w:rsidRPr="004C5E2A">
        <w:rPr>
          <w:sz w:val="20"/>
          <w:szCs w:val="20"/>
        </w:rPr>
        <w:t>Kathmandu, Nepal</w:t>
      </w:r>
    </w:p>
    <w:p w:rsidR="00AF6CCD" w:rsidRPr="004C5E2A" w:rsidRDefault="00AF6CCD" w:rsidP="009B7EE2"/>
    <w:sectPr w:rsidR="00AF6CCD" w:rsidRPr="004C5E2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A2F7C"/>
    <w:multiLevelType w:val="hybridMultilevel"/>
    <w:tmpl w:val="B5785BB8"/>
    <w:lvl w:ilvl="0" w:tplc="1B469906">
      <w:start w:val="1"/>
      <w:numFmt w:val="bullet"/>
      <w:lvlText w:val="●"/>
      <w:lvlJc w:val="left"/>
      <w:pPr>
        <w:ind w:left="720" w:hanging="360"/>
      </w:pPr>
    </w:lvl>
    <w:lvl w:ilvl="1" w:tplc="F2CE71E0">
      <w:start w:val="1"/>
      <w:numFmt w:val="bullet"/>
      <w:lvlText w:val="○"/>
      <w:lvlJc w:val="left"/>
      <w:pPr>
        <w:ind w:left="1440" w:hanging="360"/>
      </w:pPr>
    </w:lvl>
    <w:lvl w:ilvl="2" w:tplc="32CC371E">
      <w:start w:val="1"/>
      <w:numFmt w:val="bullet"/>
      <w:lvlText w:val="■"/>
      <w:lvlJc w:val="left"/>
      <w:pPr>
        <w:ind w:left="2160" w:hanging="360"/>
      </w:pPr>
    </w:lvl>
    <w:lvl w:ilvl="3" w:tplc="F2D68E54">
      <w:start w:val="1"/>
      <w:numFmt w:val="bullet"/>
      <w:lvlText w:val="●"/>
      <w:lvlJc w:val="left"/>
      <w:pPr>
        <w:ind w:left="2880" w:hanging="360"/>
      </w:pPr>
    </w:lvl>
    <w:lvl w:ilvl="4" w:tplc="BA40CD64">
      <w:start w:val="1"/>
      <w:numFmt w:val="bullet"/>
      <w:lvlText w:val="○"/>
      <w:lvlJc w:val="left"/>
      <w:pPr>
        <w:ind w:left="3600" w:hanging="360"/>
      </w:pPr>
    </w:lvl>
    <w:lvl w:ilvl="5" w:tplc="29DAFFD2">
      <w:start w:val="1"/>
      <w:numFmt w:val="bullet"/>
      <w:lvlText w:val="■"/>
      <w:lvlJc w:val="left"/>
      <w:pPr>
        <w:ind w:left="4320" w:hanging="360"/>
      </w:pPr>
    </w:lvl>
    <w:lvl w:ilvl="6" w:tplc="9F12E42A">
      <w:start w:val="1"/>
      <w:numFmt w:val="bullet"/>
      <w:lvlText w:val="●"/>
      <w:lvlJc w:val="left"/>
      <w:pPr>
        <w:ind w:left="5040" w:hanging="360"/>
      </w:pPr>
    </w:lvl>
    <w:lvl w:ilvl="7" w:tplc="B6CC2706">
      <w:start w:val="1"/>
      <w:numFmt w:val="bullet"/>
      <w:lvlText w:val="●"/>
      <w:lvlJc w:val="left"/>
      <w:pPr>
        <w:ind w:left="5760" w:hanging="360"/>
      </w:pPr>
    </w:lvl>
    <w:lvl w:ilvl="8" w:tplc="5414039C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288F1EEC"/>
    <w:multiLevelType w:val="hybridMultilevel"/>
    <w:tmpl w:val="015EB404"/>
    <w:lvl w:ilvl="0" w:tplc="97EA7CE8">
      <w:start w:val="1"/>
      <w:numFmt w:val="decimal"/>
      <w:lvlText w:val="%1."/>
      <w:lvlJc w:val="left"/>
      <w:pPr>
        <w:ind w:left="720" w:hanging="360"/>
      </w:pPr>
    </w:lvl>
    <w:lvl w:ilvl="1" w:tplc="6E46DA1A">
      <w:numFmt w:val="decimal"/>
      <w:lvlText w:val=""/>
      <w:lvlJc w:val="left"/>
    </w:lvl>
    <w:lvl w:ilvl="2" w:tplc="AC3E76F6">
      <w:numFmt w:val="decimal"/>
      <w:lvlText w:val=""/>
      <w:lvlJc w:val="left"/>
    </w:lvl>
    <w:lvl w:ilvl="3" w:tplc="3084C134">
      <w:numFmt w:val="decimal"/>
      <w:lvlText w:val=""/>
      <w:lvlJc w:val="left"/>
    </w:lvl>
    <w:lvl w:ilvl="4" w:tplc="5E10E0DA">
      <w:numFmt w:val="decimal"/>
      <w:lvlText w:val=""/>
      <w:lvlJc w:val="left"/>
    </w:lvl>
    <w:lvl w:ilvl="5" w:tplc="C032EC74">
      <w:numFmt w:val="decimal"/>
      <w:lvlText w:val=""/>
      <w:lvlJc w:val="left"/>
    </w:lvl>
    <w:lvl w:ilvl="6" w:tplc="9C86323A">
      <w:numFmt w:val="decimal"/>
      <w:lvlText w:val=""/>
      <w:lvlJc w:val="left"/>
    </w:lvl>
    <w:lvl w:ilvl="7" w:tplc="36F497B8">
      <w:numFmt w:val="decimal"/>
      <w:lvlText w:val=""/>
      <w:lvlJc w:val="left"/>
    </w:lvl>
    <w:lvl w:ilvl="8" w:tplc="FE4AEFE2">
      <w:numFmt w:val="decimal"/>
      <w:lvlText w:val=""/>
      <w:lvlJc w:val="left"/>
    </w:lvl>
  </w:abstractNum>
  <w:abstractNum w:abstractNumId="2">
    <w:nsid w:val="78EC3EBD"/>
    <w:multiLevelType w:val="hybridMultilevel"/>
    <w:tmpl w:val="269218CA"/>
    <w:lvl w:ilvl="0" w:tplc="585E98DE">
      <w:start w:val="1"/>
      <w:numFmt w:val="bullet"/>
      <w:lvlText w:val="•"/>
      <w:lvlJc w:val="left"/>
      <w:pPr>
        <w:ind w:left="720" w:hanging="360"/>
      </w:pPr>
    </w:lvl>
    <w:lvl w:ilvl="1" w:tplc="155CDB26">
      <w:numFmt w:val="decimal"/>
      <w:lvlText w:val=""/>
      <w:lvlJc w:val="left"/>
    </w:lvl>
    <w:lvl w:ilvl="2" w:tplc="EC5C2CD0">
      <w:numFmt w:val="decimal"/>
      <w:lvlText w:val=""/>
      <w:lvlJc w:val="left"/>
    </w:lvl>
    <w:lvl w:ilvl="3" w:tplc="A69E964A">
      <w:numFmt w:val="decimal"/>
      <w:lvlText w:val=""/>
      <w:lvlJc w:val="left"/>
    </w:lvl>
    <w:lvl w:ilvl="4" w:tplc="3E26C0E0">
      <w:numFmt w:val="decimal"/>
      <w:lvlText w:val=""/>
      <w:lvlJc w:val="left"/>
    </w:lvl>
    <w:lvl w:ilvl="5" w:tplc="DBD0654C">
      <w:numFmt w:val="decimal"/>
      <w:lvlText w:val=""/>
      <w:lvlJc w:val="left"/>
    </w:lvl>
    <w:lvl w:ilvl="6" w:tplc="8D6C062E">
      <w:numFmt w:val="decimal"/>
      <w:lvlText w:val=""/>
      <w:lvlJc w:val="left"/>
    </w:lvl>
    <w:lvl w:ilvl="7" w:tplc="6F6280D8">
      <w:numFmt w:val="decimal"/>
      <w:lvlText w:val=""/>
      <w:lvlJc w:val="left"/>
    </w:lvl>
    <w:lvl w:ilvl="8" w:tplc="615ED6A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CD"/>
    <w:rsid w:val="004C5E2A"/>
    <w:rsid w:val="004E3913"/>
    <w:rsid w:val="009B7EE2"/>
    <w:rsid w:val="00A5504A"/>
    <w:rsid w:val="00A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7AEEA-9F90-45FE-B274-FA3C6FDB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240"/>
      <w:outlineLvl w:val="0"/>
    </w:pPr>
    <w:rPr>
      <w:b/>
      <w:bCs/>
      <w:color w:val="2E75B6"/>
      <w:sz w:val="32"/>
      <w:szCs w:val="32"/>
    </w:rPr>
  </w:style>
  <w:style w:type="paragraph" w:styleId="Heading2">
    <w:name w:val="heading 2"/>
    <w:qFormat/>
    <w:pPr>
      <w:spacing w:before="280" w:after="18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qFormat/>
    <w:pPr>
      <w:spacing w:before="200" w:after="120"/>
      <w:outlineLvl w:val="2"/>
    </w:pPr>
    <w:rPr>
      <w:b/>
      <w:bCs/>
      <w:color w:val="000000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2026-05-16T09:49:00Z</dcterms:created>
  <dcterms:modified xsi:type="dcterms:W3CDTF">2026-05-16T10:33:00Z</dcterms:modified>
</cp:coreProperties>
</file>